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/>
          <w:b/>
          <w:sz w:val="36"/>
          <w:szCs w:val="36"/>
          <w:lang w:val="en-US" w:eastAsia="zh-CN"/>
        </w:rPr>
      </w:pPr>
      <w:r>
        <w:rPr>
          <w:rFonts w:hint="eastAsia"/>
          <w:b/>
          <w:sz w:val="36"/>
          <w:szCs w:val="36"/>
          <w:lang w:val="en-US" w:eastAsia="zh-CN"/>
        </w:rPr>
        <w:t>中山市菊城电力有限公司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center"/>
        <w:textAlignment w:val="auto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应聘报名表</w:t>
      </w:r>
    </w:p>
    <w:tbl>
      <w:tblPr>
        <w:tblStyle w:val="3"/>
        <w:tblpPr w:leftFromText="180" w:rightFromText="180" w:vertAnchor="page" w:horzAnchor="page" w:tblpX="1393" w:tblpY="3378"/>
        <w:tblOverlap w:val="never"/>
        <w:tblW w:w="9779" w:type="dxa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3"/>
        <w:gridCol w:w="77"/>
        <w:gridCol w:w="445"/>
        <w:gridCol w:w="820"/>
        <w:gridCol w:w="123"/>
        <w:gridCol w:w="2"/>
        <w:gridCol w:w="584"/>
        <w:gridCol w:w="1047"/>
        <w:gridCol w:w="1126"/>
        <w:gridCol w:w="1089"/>
        <w:gridCol w:w="80"/>
        <w:gridCol w:w="811"/>
        <w:gridCol w:w="558"/>
        <w:gridCol w:w="1963"/>
        <w:gridCol w:w="1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cantSplit/>
          <w:trHeight w:val="690" w:hRule="atLeast"/>
        </w:trPr>
        <w:tc>
          <w:tcPr>
            <w:tcW w:w="25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numPr>
                <w:ilvl w:val="0"/>
                <w:numId w:val="0"/>
              </w:numPr>
              <w:tabs>
                <w:tab w:val="clear" w:pos="57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0" w:beforeLines="0" w:after="20" w:afterLines="0" w:line="416" w:lineRule="auto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eastAsia="仿宋_GB2312"/>
                <w:b w:val="0"/>
                <w:bCs/>
                <w:lang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color w:val="000000"/>
                <w:sz w:val="28"/>
                <w:szCs w:val="28"/>
              </w:rPr>
              <w:t>应聘岗位一</w:t>
            </w:r>
          </w:p>
        </w:tc>
        <w:tc>
          <w:tcPr>
            <w:tcW w:w="529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numPr>
                <w:ilvl w:val="0"/>
                <w:numId w:val="0"/>
              </w:numPr>
              <w:tabs>
                <w:tab w:val="clear" w:pos="57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0" w:beforeLines="0" w:after="20" w:afterLines="0" w:line="416" w:lineRule="auto"/>
              <w:ind w:left="0" w:leftChars="0" w:right="0" w:rightChars="0" w:firstLine="0" w:firstLineChars="0"/>
              <w:jc w:val="both"/>
              <w:textAlignment w:val="auto"/>
              <w:outlineLvl w:val="1"/>
              <w:rPr>
                <w:rFonts w:hint="eastAsia" w:ascii="仿宋_GB2312" w:eastAsia="仿宋_GB2312"/>
                <w:b w:val="0"/>
                <w:bCs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963" w:type="dxa"/>
            <w:vMerge w:val="restar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_GB2312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大一寸蓝底近照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cantSplit/>
          <w:trHeight w:val="703" w:hRule="atLeast"/>
        </w:trPr>
        <w:tc>
          <w:tcPr>
            <w:tcW w:w="25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numPr>
                <w:ilvl w:val="0"/>
                <w:numId w:val="0"/>
              </w:numPr>
              <w:tabs>
                <w:tab w:val="clear" w:pos="57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0" w:beforeLines="0" w:after="20" w:afterLines="0" w:line="416" w:lineRule="auto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仿宋_GB2312" w:eastAsia="仿宋_GB2312"/>
                <w:b w:val="0"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color w:val="000000"/>
                <w:sz w:val="28"/>
                <w:szCs w:val="28"/>
              </w:rPr>
              <w:t>应聘岗位</w:t>
            </w:r>
            <w:r>
              <w:rPr>
                <w:rFonts w:hint="eastAsia" w:ascii="仿宋_GB2312" w:eastAsia="仿宋_GB2312"/>
                <w:b w:val="0"/>
                <w:bCs/>
                <w:color w:val="000000"/>
                <w:sz w:val="28"/>
                <w:szCs w:val="28"/>
                <w:lang w:eastAsia="zh-CN"/>
              </w:rPr>
              <w:t>二</w:t>
            </w:r>
          </w:p>
        </w:tc>
        <w:tc>
          <w:tcPr>
            <w:tcW w:w="529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numPr>
                <w:ilvl w:val="0"/>
                <w:numId w:val="0"/>
              </w:numPr>
              <w:tabs>
                <w:tab w:val="clear" w:pos="57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0" w:beforeLines="0" w:after="20" w:afterLines="0" w:line="416" w:lineRule="auto"/>
              <w:ind w:left="0" w:leftChars="0" w:right="0" w:rightChars="0" w:firstLine="0" w:firstLineChars="0"/>
              <w:jc w:val="both"/>
              <w:textAlignment w:val="auto"/>
              <w:outlineLvl w:val="1"/>
              <w:rPr>
                <w:rFonts w:hint="eastAsia" w:ascii="仿宋_GB2312" w:eastAsia="仿宋_GB2312"/>
                <w:b w:val="0"/>
                <w:bCs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963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tabs>
                <w:tab w:val="clear" w:pos="57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0" w:beforeLines="0" w:after="20" w:afterLines="0" w:line="416" w:lineRule="auto"/>
              <w:ind w:left="0" w:leftChars="0" w:right="0" w:rightChars="0" w:firstLine="0" w:firstLineChars="0"/>
              <w:jc w:val="both"/>
              <w:textAlignment w:val="auto"/>
              <w:outlineLvl w:val="1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cantSplit/>
          <w:trHeight w:val="703" w:hRule="atLeast"/>
        </w:trPr>
        <w:tc>
          <w:tcPr>
            <w:tcW w:w="781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numPr>
                <w:ilvl w:val="0"/>
                <w:numId w:val="0"/>
              </w:numPr>
              <w:tabs>
                <w:tab w:val="clear" w:pos="57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0" w:beforeLines="0" w:after="20" w:afterLines="0" w:line="416" w:lineRule="auto"/>
              <w:ind w:left="0" w:leftChars="0" w:right="0" w:rightChars="0" w:firstLine="0" w:firstLineChars="0"/>
              <w:jc w:val="both"/>
              <w:textAlignment w:val="auto"/>
              <w:outlineLvl w:val="1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bCs/>
                <w:color w:val="000000"/>
                <w:sz w:val="28"/>
                <w:szCs w:val="28"/>
                <w:lang w:eastAsia="zh-CN"/>
              </w:rPr>
              <w:t>是否服从</w:t>
            </w:r>
            <w:r>
              <w:rPr>
                <w:rFonts w:hint="eastAsia" w:ascii="仿宋_GB2312" w:eastAsia="仿宋_GB2312"/>
                <w:b w:val="0"/>
                <w:bCs/>
                <w:color w:val="000000"/>
                <w:sz w:val="28"/>
                <w:szCs w:val="28"/>
                <w:lang w:val="en-US" w:eastAsia="zh-CN"/>
              </w:rPr>
              <w:t xml:space="preserve">其他岗位调配：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是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 xml:space="preserve">    否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sym w:font="Wingdings" w:char="00A8"/>
            </w:r>
          </w:p>
        </w:tc>
        <w:tc>
          <w:tcPr>
            <w:tcW w:w="1963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numPr>
                <w:ilvl w:val="0"/>
                <w:numId w:val="0"/>
              </w:numPr>
              <w:tabs>
                <w:tab w:val="clear" w:pos="57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0" w:beforeLines="0" w:after="20" w:afterLines="0" w:line="416" w:lineRule="auto"/>
              <w:ind w:leftChars="0" w:right="0" w:rightChars="0"/>
              <w:jc w:val="both"/>
              <w:textAlignment w:val="auto"/>
              <w:outlineLvl w:val="1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cantSplit/>
          <w:trHeight w:val="433" w:hRule="atLeast"/>
        </w:trPr>
        <w:tc>
          <w:tcPr>
            <w:tcW w:w="15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529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04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12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1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民族</w:t>
            </w:r>
          </w:p>
        </w:tc>
        <w:tc>
          <w:tcPr>
            <w:tcW w:w="1369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963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cantSplit/>
          <w:trHeight w:val="680" w:hRule="atLeast"/>
        </w:trPr>
        <w:tc>
          <w:tcPr>
            <w:tcW w:w="15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出生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年月</w:t>
            </w:r>
          </w:p>
        </w:tc>
        <w:tc>
          <w:tcPr>
            <w:tcW w:w="82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7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年龄</w:t>
            </w:r>
          </w:p>
        </w:tc>
        <w:tc>
          <w:tcPr>
            <w:tcW w:w="104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126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婚姻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状况</w:t>
            </w:r>
          </w:p>
        </w:tc>
        <w:tc>
          <w:tcPr>
            <w:tcW w:w="1169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81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文化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程度</w:t>
            </w:r>
          </w:p>
        </w:tc>
        <w:tc>
          <w:tcPr>
            <w:tcW w:w="25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cantSplit/>
          <w:trHeight w:val="666" w:hRule="atLeast"/>
        </w:trPr>
        <w:tc>
          <w:tcPr>
            <w:tcW w:w="15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2576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126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入党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时间</w:t>
            </w:r>
          </w:p>
        </w:tc>
        <w:tc>
          <w:tcPr>
            <w:tcW w:w="1169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81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籍贯</w:t>
            </w:r>
          </w:p>
        </w:tc>
        <w:tc>
          <w:tcPr>
            <w:tcW w:w="2521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cantSplit/>
          <w:trHeight w:val="446" w:hRule="atLeast"/>
        </w:trPr>
        <w:tc>
          <w:tcPr>
            <w:tcW w:w="25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专业技术任职资格</w:t>
            </w:r>
          </w:p>
        </w:tc>
        <w:tc>
          <w:tcPr>
            <w:tcW w:w="2759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980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现从事专业</w:t>
            </w:r>
          </w:p>
        </w:tc>
        <w:tc>
          <w:tcPr>
            <w:tcW w:w="2521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cantSplit/>
          <w:trHeight w:val="412" w:hRule="atLeast"/>
        </w:trPr>
        <w:tc>
          <w:tcPr>
            <w:tcW w:w="25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外语语种及水平</w:t>
            </w:r>
          </w:p>
        </w:tc>
        <w:tc>
          <w:tcPr>
            <w:tcW w:w="2759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980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计算机水平</w:t>
            </w:r>
          </w:p>
        </w:tc>
        <w:tc>
          <w:tcPr>
            <w:tcW w:w="2521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cantSplit/>
          <w:trHeight w:val="891" w:hRule="atLeast"/>
        </w:trPr>
        <w:tc>
          <w:tcPr>
            <w:tcW w:w="1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全日制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学历</w:t>
            </w:r>
          </w:p>
        </w:tc>
        <w:tc>
          <w:tcPr>
            <w:tcW w:w="1465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毕业院校</w:t>
            </w:r>
          </w:p>
        </w:tc>
        <w:tc>
          <w:tcPr>
            <w:tcW w:w="1633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专业</w:t>
            </w:r>
          </w:p>
        </w:tc>
        <w:tc>
          <w:tcPr>
            <w:tcW w:w="10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891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学历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学位</w:t>
            </w:r>
          </w:p>
        </w:tc>
        <w:tc>
          <w:tcPr>
            <w:tcW w:w="2521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cantSplit/>
          <w:trHeight w:val="666" w:hRule="atLeast"/>
        </w:trPr>
        <w:tc>
          <w:tcPr>
            <w:tcW w:w="1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最高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学历</w:t>
            </w:r>
          </w:p>
        </w:tc>
        <w:tc>
          <w:tcPr>
            <w:tcW w:w="1465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毕业院校</w:t>
            </w:r>
          </w:p>
        </w:tc>
        <w:tc>
          <w:tcPr>
            <w:tcW w:w="1633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专业</w:t>
            </w:r>
          </w:p>
        </w:tc>
        <w:tc>
          <w:tcPr>
            <w:tcW w:w="10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</w:pPr>
          </w:p>
        </w:tc>
        <w:tc>
          <w:tcPr>
            <w:tcW w:w="891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学历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学位</w:t>
            </w:r>
          </w:p>
        </w:tc>
        <w:tc>
          <w:tcPr>
            <w:tcW w:w="2521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408" w:hRule="atLeast"/>
        </w:trPr>
        <w:tc>
          <w:tcPr>
            <w:tcW w:w="25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通信地址及邮编</w:t>
            </w:r>
          </w:p>
        </w:tc>
        <w:tc>
          <w:tcPr>
            <w:tcW w:w="726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cantSplit/>
          <w:trHeight w:val="402" w:hRule="atLeast"/>
        </w:trPr>
        <w:tc>
          <w:tcPr>
            <w:tcW w:w="25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仿宋_GB2312" w:eastAsia="仿宋_GB2312"/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  <w:t>联系电话</w:t>
            </w:r>
            <w:bookmarkStart w:id="0" w:name="_GoBack"/>
            <w:bookmarkEnd w:id="0"/>
          </w:p>
        </w:tc>
        <w:tc>
          <w:tcPr>
            <w:tcW w:w="2759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firstLine="420" w:firstLineChars="150"/>
              <w:rPr>
                <w:rFonts w:hint="eastAsia" w:ascii="仿宋_GB2312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8"/>
                <w:szCs w:val="28"/>
              </w:rPr>
              <w:t xml:space="preserve">  </w:t>
            </w:r>
          </w:p>
        </w:tc>
        <w:tc>
          <w:tcPr>
            <w:tcW w:w="108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邮箱</w:t>
            </w:r>
          </w:p>
        </w:tc>
        <w:tc>
          <w:tcPr>
            <w:tcW w:w="3412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ind w:firstLine="420" w:firstLineChars="150"/>
              <w:rPr>
                <w:rFonts w:hint="eastAsia" w:ascii="仿宋_GB2312" w:eastAsia="仿宋_GB2312"/>
                <w:bCs/>
                <w:color w:val="00000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cantSplit/>
          <w:trHeight w:val="387" w:hRule="atLeast"/>
        </w:trPr>
        <w:tc>
          <w:tcPr>
            <w:tcW w:w="9778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8"/>
                <w:szCs w:val="28"/>
              </w:rPr>
              <w:t xml:space="preserve">主 要 </w:t>
            </w:r>
            <w:r>
              <w:rPr>
                <w:rFonts w:hint="eastAsia" w:ascii="仿宋_GB2312" w:eastAsia="仿宋_GB2312"/>
                <w:b/>
                <w:bCs/>
                <w:color w:val="000000"/>
                <w:sz w:val="28"/>
                <w:szCs w:val="28"/>
                <w:lang w:val="en-US" w:eastAsia="zh-CN"/>
              </w:rPr>
              <w:t xml:space="preserve">学 习 </w:t>
            </w:r>
            <w:r>
              <w:rPr>
                <w:rFonts w:hint="eastAsia" w:ascii="仿宋_GB2312" w:eastAsia="仿宋_GB2312"/>
                <w:b/>
                <w:bCs/>
                <w:color w:val="000000"/>
                <w:sz w:val="28"/>
                <w:szCs w:val="28"/>
              </w:rPr>
              <w:t>简 历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cantSplit/>
          <w:trHeight w:val="4896" w:hRule="atLeast"/>
        </w:trPr>
        <w:tc>
          <w:tcPr>
            <w:tcW w:w="9778" w:type="dxa"/>
            <w:gridSpan w:val="1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240" w:lineRule="auto"/>
              <w:ind w:firstLine="630" w:firstLineChars="300"/>
              <w:rPr>
                <w:rFonts w:hint="eastAsia"/>
              </w:rPr>
            </w:pPr>
          </w:p>
          <w:p>
            <w:pPr>
              <w:pStyle w:val="2"/>
              <w:numPr>
                <w:ilvl w:val="1"/>
                <w:numId w:val="0"/>
              </w:numPr>
              <w:ind w:leftChars="0"/>
              <w:rPr>
                <w:rFonts w:hint="eastAsia"/>
              </w:rPr>
            </w:pPr>
          </w:p>
          <w:p>
            <w:pPr>
              <w:bidi w:val="0"/>
              <w:rPr>
                <w:rFonts w:hint="eastAsia"/>
              </w:rPr>
            </w:pPr>
          </w:p>
          <w:p>
            <w:pPr>
              <w:bidi w:val="0"/>
              <w:rPr>
                <w:rFonts w:hint="eastAsia"/>
              </w:rPr>
            </w:pPr>
          </w:p>
          <w:p>
            <w:pPr>
              <w:bidi w:val="0"/>
              <w:rPr>
                <w:rFonts w:hint="eastAsia"/>
              </w:rPr>
            </w:pPr>
          </w:p>
          <w:p>
            <w:pPr>
              <w:bidi w:val="0"/>
              <w:rPr>
                <w:rFonts w:hint="eastAsia"/>
              </w:rPr>
            </w:pPr>
          </w:p>
          <w:p>
            <w:pPr>
              <w:bidi w:val="0"/>
              <w:rPr>
                <w:rFonts w:hint="eastAsia"/>
              </w:rPr>
            </w:pPr>
          </w:p>
          <w:p>
            <w:pPr>
              <w:bidi w:val="0"/>
              <w:rPr>
                <w:rFonts w:hint="eastAsia"/>
              </w:rPr>
            </w:pPr>
          </w:p>
          <w:p>
            <w:pPr>
              <w:pStyle w:val="2"/>
              <w:numPr>
                <w:ilvl w:val="1"/>
                <w:numId w:val="0"/>
              </w:numPr>
              <w:ind w:leftChars="0"/>
              <w:rPr>
                <w:rFonts w:hint="eastAsia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cantSplit/>
          <w:trHeight w:val="401" w:hRule="atLeast"/>
        </w:trPr>
        <w:tc>
          <w:tcPr>
            <w:tcW w:w="9778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default" w:ascii="仿宋_GB2312" w:hAnsi="Times New Roman" w:eastAsia="仿宋_GB2312" w:cs="Times New Roman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color w:val="000000"/>
                <w:sz w:val="28"/>
                <w:szCs w:val="28"/>
                <w:lang w:val="en-US" w:eastAsia="zh-CN"/>
              </w:rPr>
              <w:t>主  要  课  程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cantSplit/>
          <w:trHeight w:val="2215" w:hRule="atLeast"/>
        </w:trPr>
        <w:tc>
          <w:tcPr>
            <w:tcW w:w="9778" w:type="dxa"/>
            <w:gridSpan w:val="1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240" w:lineRule="auto"/>
              <w:ind w:firstLine="720" w:firstLineChars="30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cantSplit/>
          <w:trHeight w:val="401" w:hRule="atLeast"/>
        </w:trPr>
        <w:tc>
          <w:tcPr>
            <w:tcW w:w="9778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8"/>
                <w:szCs w:val="28"/>
              </w:rPr>
              <w:t>主 要 工 作 简 历</w:t>
            </w: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没有就填写“没有”</w:t>
            </w: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8"/>
                <w:szCs w:val="28"/>
                <w:lang w:eastAsia="zh-CN"/>
              </w:rPr>
              <w:t>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cantSplit/>
          <w:trHeight w:val="387" w:hRule="atLeast"/>
        </w:trPr>
        <w:tc>
          <w:tcPr>
            <w:tcW w:w="25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工作时间</w:t>
            </w:r>
          </w:p>
        </w:tc>
        <w:tc>
          <w:tcPr>
            <w:tcW w:w="4737" w:type="dxa"/>
            <w:gridSpan w:val="6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工作单位及部门</w:t>
            </w:r>
          </w:p>
        </w:tc>
        <w:tc>
          <w:tcPr>
            <w:tcW w:w="2521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职务（岗位）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cantSplit/>
          <w:trHeight w:val="1617" w:hRule="atLeast"/>
        </w:trPr>
        <w:tc>
          <w:tcPr>
            <w:tcW w:w="9778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cantSplit/>
          <w:trHeight w:val="387" w:hRule="atLeast"/>
        </w:trPr>
        <w:tc>
          <w:tcPr>
            <w:tcW w:w="9778" w:type="dxa"/>
            <w:gridSpan w:val="1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b/>
                <w:bCs/>
                <w:color w:val="auto"/>
                <w:sz w:val="28"/>
                <w:szCs w:val="28"/>
                <w:lang w:val="en-US" w:eastAsia="zh-CN"/>
              </w:rPr>
              <w:t>社保缴交记录情况</w:t>
            </w:r>
            <w:r>
              <w:rPr>
                <w:rFonts w:hint="eastAsia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（没有就填写“没有”）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cantSplit/>
          <w:trHeight w:val="2071" w:hRule="atLeast"/>
        </w:trPr>
        <w:tc>
          <w:tcPr>
            <w:tcW w:w="9778" w:type="dxa"/>
            <w:gridSpan w:val="1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cantSplit/>
          <w:trHeight w:val="401" w:hRule="atLeast"/>
        </w:trPr>
        <w:tc>
          <w:tcPr>
            <w:tcW w:w="9778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8"/>
                <w:szCs w:val="28"/>
              </w:rPr>
              <w:t>个   人   荣   誉（</w:t>
            </w:r>
            <w:r>
              <w:rPr>
                <w:rFonts w:hint="eastAsia" w:ascii="仿宋_GB2312" w:eastAsia="仿宋_GB2312"/>
                <w:bCs/>
                <w:color w:val="000000"/>
                <w:sz w:val="28"/>
                <w:szCs w:val="28"/>
              </w:rPr>
              <w:t>按照由高到低级别填写</w:t>
            </w:r>
            <w:r>
              <w:rPr>
                <w:rFonts w:hint="eastAsia" w:ascii="仿宋_GB2312" w:eastAsia="仿宋_GB2312"/>
                <w:b/>
                <w:bCs/>
                <w:color w:val="000000"/>
                <w:sz w:val="28"/>
                <w:szCs w:val="28"/>
              </w:rPr>
              <w:t>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cantSplit/>
          <w:trHeight w:val="387" w:hRule="atLeast"/>
        </w:trPr>
        <w:tc>
          <w:tcPr>
            <w:tcW w:w="25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获得时间</w:t>
            </w:r>
          </w:p>
        </w:tc>
        <w:tc>
          <w:tcPr>
            <w:tcW w:w="4737" w:type="dxa"/>
            <w:gridSpan w:val="6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名    称</w:t>
            </w:r>
          </w:p>
        </w:tc>
        <w:tc>
          <w:tcPr>
            <w:tcW w:w="2521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奖励单位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cantSplit/>
          <w:trHeight w:val="1833" w:hRule="atLeast"/>
        </w:trPr>
        <w:tc>
          <w:tcPr>
            <w:tcW w:w="9778" w:type="dxa"/>
            <w:gridSpan w:val="1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480" w:lineRule="auto"/>
              <w:rPr>
                <w:rFonts w:hint="eastAsia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cantSplit/>
          <w:trHeight w:val="664" w:hRule="atLeast"/>
        </w:trPr>
        <w:tc>
          <w:tcPr>
            <w:tcW w:w="9778" w:type="dxa"/>
            <w:gridSpan w:val="1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jc w:val="center"/>
              <w:rPr>
                <w:rFonts w:hint="eastAsia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违法犯罪、违规违纪行为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（按时间由近到远填写）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cantSplit/>
          <w:trHeight w:val="1484" w:hRule="atLeast"/>
        </w:trPr>
        <w:tc>
          <w:tcPr>
            <w:tcW w:w="9778" w:type="dxa"/>
            <w:gridSpan w:val="1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480" w:lineRule="auto"/>
              <w:ind w:firstLine="630" w:firstLineChars="300"/>
              <w:rPr>
                <w:rFonts w:hint="eastAsia"/>
              </w:rPr>
            </w:pPr>
          </w:p>
          <w:p>
            <w:pPr>
              <w:adjustRightInd w:val="0"/>
              <w:snapToGrid w:val="0"/>
              <w:spacing w:line="480" w:lineRule="auto"/>
              <w:ind w:firstLine="630" w:firstLineChars="300"/>
              <w:rPr>
                <w:rFonts w:hint="eastAsia"/>
                <w:lang w:val="en-US" w:eastAsia="zh-CN"/>
              </w:rPr>
            </w:pPr>
          </w:p>
          <w:p>
            <w:pPr>
              <w:adjustRightInd w:val="0"/>
              <w:snapToGrid w:val="0"/>
              <w:spacing w:line="480" w:lineRule="auto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2" w:hRule="atLeast"/>
        </w:trPr>
        <w:tc>
          <w:tcPr>
            <w:tcW w:w="113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备注</w:t>
            </w:r>
          </w:p>
        </w:tc>
        <w:tc>
          <w:tcPr>
            <w:tcW w:w="8649" w:type="dxa"/>
            <w:gridSpan w:val="13"/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jc w:val="both"/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</w:pPr>
          </w:p>
        </w:tc>
      </w:tr>
    </w:tbl>
    <w:p>
      <w:pPr>
        <w:pStyle w:val="2"/>
        <w:keepNext/>
        <w:keepLines/>
        <w:pageBreakBefore w:val="0"/>
        <w:widowControl w:val="0"/>
        <w:numPr>
          <w:ilvl w:val="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80" w:lineRule="exact"/>
        <w:ind w:leftChars="0"/>
        <w:textAlignment w:val="auto"/>
        <w:rPr>
          <w:rFonts w:hint="default"/>
          <w:b w:val="0"/>
          <w:bCs/>
          <w:lang w:val="en-US" w:eastAsia="zh-CN"/>
        </w:rPr>
      </w:pPr>
    </w:p>
    <w:sectPr>
      <w:pgSz w:w="11906" w:h="16838"/>
      <w:pgMar w:top="1440" w:right="1406" w:bottom="1213" w:left="140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B"/>
    <w:multiLevelType w:val="multilevel"/>
    <w:tmpl w:val="0000000B"/>
    <w:lvl w:ilvl="0" w:tentative="0">
      <w:start w:val="1"/>
      <w:numFmt w:val="decimal"/>
      <w:lvlText w:val="%1"/>
      <w:lvlJc w:val="left"/>
      <w:pPr>
        <w:tabs>
          <w:tab w:val="left" w:pos="432"/>
        </w:tabs>
        <w:ind w:left="432" w:hanging="432"/>
      </w:pPr>
      <w:rPr>
        <w:rFonts w:hint="eastAsia" w:cs="Times New Roman"/>
      </w:rPr>
    </w:lvl>
    <w:lvl w:ilvl="1" w:tentative="0">
      <w:start w:val="1"/>
      <w:numFmt w:val="decimal"/>
      <w:pStyle w:val="2"/>
      <w:lvlText w:val="%1.%2"/>
      <w:lvlJc w:val="left"/>
      <w:pPr>
        <w:tabs>
          <w:tab w:val="left" w:pos="576"/>
        </w:tabs>
        <w:ind w:left="576" w:hanging="576"/>
      </w:pPr>
      <w:rPr>
        <w:rFonts w:hint="eastAsia" w:cs="Times New Roman"/>
      </w:rPr>
    </w:lvl>
    <w:lvl w:ilvl="2" w:tentative="0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  <w:rPr>
        <w:rFonts w:hint="eastAsia" w:cs="Times New Roman"/>
      </w:rPr>
    </w:lvl>
    <w:lvl w:ilvl="3" w:tentative="0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  <w:rPr>
        <w:rFonts w:hint="eastAsia" w:cs="Times New Roman"/>
      </w:rPr>
    </w:lvl>
    <w:lvl w:ilvl="4" w:tentative="0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 w:cs="Times New Roman"/>
      </w:r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 w:cs="Times New Roman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 w:cs="Times New Roman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Y5MDNhMjAyMjgxZTQwMjIyOTE2YWU5MWQyYmU0ZDMifQ=="/>
  </w:docVars>
  <w:rsids>
    <w:rsidRoot w:val="70C138B6"/>
    <w:rsid w:val="04E7164B"/>
    <w:rsid w:val="12211934"/>
    <w:rsid w:val="130E54B7"/>
    <w:rsid w:val="19CE3FE7"/>
    <w:rsid w:val="2A341EAE"/>
    <w:rsid w:val="2B192D2B"/>
    <w:rsid w:val="3F3643C1"/>
    <w:rsid w:val="405D029E"/>
    <w:rsid w:val="463E3FCE"/>
    <w:rsid w:val="48D766C0"/>
    <w:rsid w:val="54CE044D"/>
    <w:rsid w:val="60FC1B11"/>
    <w:rsid w:val="636C26FA"/>
    <w:rsid w:val="6FA32694"/>
    <w:rsid w:val="70C138B6"/>
    <w:rsid w:val="70EE5FFA"/>
    <w:rsid w:val="72277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numPr>
        <w:ilvl w:val="1"/>
        <w:numId w:val="1"/>
      </w:numPr>
      <w:spacing w:before="260" w:beforeLines="0" w:after="260" w:afterLines="0" w:line="415" w:lineRule="auto"/>
      <w:ind w:left="576" w:hanging="576"/>
      <w:outlineLvl w:val="1"/>
    </w:pPr>
    <w:rPr>
      <w:rFonts w:ascii="Cambria" w:hAnsi="Cambria" w:eastAsia="宋体"/>
      <w:b/>
      <w:kern w:val="2"/>
      <w:sz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256</Words>
  <Characters>256</Characters>
  <Lines>0</Lines>
  <Paragraphs>0</Paragraphs>
  <TotalTime>7</TotalTime>
  <ScaleCrop>false</ScaleCrop>
  <LinksUpToDate>false</LinksUpToDate>
  <CharactersWithSpaces>292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2021-11-15T09:01:00Z</dcterms:created>
  <dc:creator>沉默</dc:creator>
  <cp:lastModifiedBy>沉默</cp:lastModifiedBy>
  <cp:lastPrinted>2021-11-15T10:09:00Z</cp:lastPrinted>
  <dcterms:modified xsi:type="dcterms:W3CDTF">2022-07-21T00:53:43Z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EF9CCDEB0E9B438A841ECD13445AC2D6</vt:lpwstr>
  </property>
</Properties>
</file>